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color w:val="000000"/>
          <w:sz w:val="24"/>
          <w:szCs w:val="24"/>
        </w:rPr>
      </w:pPr>
    </w:p>
    <w:p>
      <w:pPr>
        <w:jc w:val="left"/>
        <w:rPr>
          <w:rFonts w:ascii="黑体" w:hAnsi="黑体" w:eastAsia="黑体" w:cs="黑体"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</w:rPr>
        <w:t>附件3</w:t>
      </w:r>
    </w:p>
    <w:p>
      <w:pPr>
        <w:jc w:val="left"/>
        <w:rPr>
          <w:rFonts w:ascii="黑体" w:hAnsi="黑体" w:eastAsia="黑体" w:cs="黑体"/>
          <w:bCs/>
          <w:color w:val="000000"/>
          <w:sz w:val="24"/>
          <w:szCs w:val="24"/>
          <w:u w:val="single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</w:rPr>
        <w:t>编号</w:t>
      </w:r>
      <w:r>
        <w:rPr>
          <w:rFonts w:hint="eastAsia" w:ascii="黑体" w:hAnsi="黑体" w:eastAsia="黑体" w:cs="黑体"/>
          <w:bCs/>
          <w:color w:val="000000"/>
          <w:sz w:val="24"/>
          <w:szCs w:val="24"/>
          <w:u w:val="single"/>
        </w:rPr>
        <w:t xml:space="preserve">    </w:t>
      </w:r>
    </w:p>
    <w:p>
      <w:pPr>
        <w:jc w:val="left"/>
        <w:rPr>
          <w:rFonts w:ascii="黑体" w:hAnsi="黑体" w:eastAsia="黑体" w:cs="黑体"/>
          <w:bCs/>
          <w:color w:val="000000"/>
          <w:sz w:val="24"/>
          <w:szCs w:val="24"/>
        </w:rPr>
      </w:pPr>
    </w:p>
    <w:p>
      <w:pPr>
        <w:pStyle w:val="2"/>
        <w:jc w:val="center"/>
      </w:pPr>
    </w:p>
    <w:p>
      <w:pPr>
        <w:pStyle w:val="2"/>
        <w:jc w:val="center"/>
      </w:pPr>
      <w:r>
        <w:rPr>
          <w:rFonts w:hint="eastAsia"/>
        </w:rPr>
        <w:t>第十届恰佩克奖申报表（应用场景奖）</w:t>
      </w:r>
    </w:p>
    <w:p>
      <w:pPr>
        <w:pStyle w:val="2"/>
        <w:jc w:val="center"/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273050</wp:posOffset>
                </wp:positionV>
                <wp:extent cx="4049395" cy="344043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76780" y="3686175"/>
                          <a:ext cx="4049395" cy="344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申报奖项：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pStyle w:val="4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单位名称：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pStyle w:val="4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项目名称：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pStyle w:val="4"/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应用领域：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pStyle w:val="4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申报日期：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Arial" w:hAnsi="Arial" w:eastAsia="黑体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7pt;margin-top:21.5pt;height:270.9pt;width:318.85pt;z-index:251659264;mso-width-relative:page;mso-height-relative:page;" filled="f" stroked="f" coordsize="21600,21600" o:gfxdata="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v9gCH2wAAAAoBAAAPAAAAAAAA&#10;AAEAIAAAACIAAABkcnMvZG93bnJldi54bWxQSwECFAAUAAAACACHTuJApL/vEUgCAABz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申报奖项：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>
                      <w:pPr>
                        <w:pStyle w:val="4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单位名称：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>
                      <w:pPr>
                        <w:pStyle w:val="4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项目名称：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>
                      <w:pPr>
                        <w:pStyle w:val="4"/>
                        <w:jc w:val="left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应用领域：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>
                      <w:pPr>
                        <w:pStyle w:val="4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申报日期：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>
                      <w:pPr>
                        <w:jc w:val="left"/>
                        <w:rPr>
                          <w:rFonts w:ascii="Arial" w:hAnsi="Arial" w:eastAsia="黑体"/>
                          <w:b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rPr>
          <w:rFonts w:ascii="黑体" w:hAnsi="黑体" w:eastAsia="黑体" w:cs="黑体"/>
          <w:bCs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174" w:right="1134" w:bottom="964" w:left="1134" w:header="851" w:footer="709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第十届恰佩克奖申报表（应用场景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奖）</w:t>
      </w: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1523"/>
        <w:gridCol w:w="485"/>
        <w:gridCol w:w="933"/>
        <w:gridCol w:w="913"/>
        <w:gridCol w:w="933"/>
        <w:gridCol w:w="913"/>
        <w:gridCol w:w="359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公司地址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在职员工数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2023年度销售额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2023年专利数量（含正在申请）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是否有技术中心（国家级、省级、地市级）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是否参与标准制定（企业标准、团标、行业标准、国标、国际标准）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客户名称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项目参与人数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项目金额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开始时间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结束时间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1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项目主要参与人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808080" w:themeColor="text1" w:themeTint="80"/>
                <w:sz w:val="20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（最多填写5人）</w:t>
            </w: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应用领域（单选）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汽车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3C电子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新能源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一般工业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申报奖项（单选）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after="156" w:afterLines="5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□ 年度卓越应用场景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由申报企业主导，具有极高推广性、示范性、创新性、稳定性，社会效益和经济效益显著，验收日期在2023年1月1日至2023年1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月3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1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日的工程项目；且项目金额大于3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000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万（含3000万）人民币。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重大项目申报时，应包括所有子项目，大项目不得拆分为若干小项目分别申报；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同一申报成果最多可以有两个主要完成单位，由第一完成单位进行申报；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（4）申报单位主营业务为提供工业机器人自动化、智能化的系统集成整体解决方案。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2016" w:type="dxa"/>
            <w:vMerge w:val="restart"/>
            <w:vAlign w:val="center"/>
          </w:tcPr>
          <w:p>
            <w:pPr>
              <w:spacing w:line="520" w:lineRule="exact"/>
              <w:jc w:val="left"/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申报奖项（单选）</w:t>
            </w:r>
          </w:p>
        </w:tc>
        <w:tc>
          <w:tcPr>
            <w:tcW w:w="7549" w:type="dxa"/>
            <w:gridSpan w:val="8"/>
            <w:vAlign w:val="center"/>
          </w:tcPr>
          <w:p>
            <w:pPr>
              <w:spacing w:after="156" w:afterLines="5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□ 年度示范应用场景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由申报企业主导，稳定性好，具有广泛的推广应用价值，成效显著，具有显著示范性，验收日期在2023年1月1日至2023年1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月3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1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日的工程项目；</w:t>
            </w: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（2）重大项目申报时，应包括所有子项目，大项目不得拆分为若干小项目分别申报；</w:t>
            </w: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（3）同一申报成果最多可以有两个主要完成单位，由第一完成单位进行申报；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（4）申报单位主营业务为提供工业机器人自动化、智能化的系统集成整体解决方案。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9" w:type="dxa"/>
            <w:gridSpan w:val="8"/>
          </w:tcPr>
          <w:p>
            <w:pPr>
              <w:spacing w:after="156" w:afterLines="5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□ 年度创新应用场景</w:t>
            </w: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（1）由申报企业主导，稳定性好，在该领域填补空白，具有较高的创新应用价值，验收日期在2023年1月1日至2023年1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月3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>1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日的工程项目；</w:t>
            </w: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（2）重大项目申报时，应包括所有子项目，大项目不得拆分为若干小项目分别申报；</w:t>
            </w:r>
          </w:p>
          <w:p>
            <w:pPr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（3）同一申报成果最多可以有两个主要完成单位，由第一完成单位进行申报；</w:t>
            </w:r>
          </w:p>
          <w:p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（4）申报单位主营业务为提供工业机器人自动化、智能化的系统集成整体解决方案。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9565" w:type="dxa"/>
            <w:gridSpan w:val="9"/>
          </w:tcPr>
          <w:p>
            <w:pPr>
              <w:rPr>
                <w:rFonts w:ascii="宋体" w:hAnsi="宋体" w:cs="宋体"/>
                <w:color w:val="808080" w:themeColor="text1" w:themeTint="80"/>
                <w:sz w:val="20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项目简介：</w:t>
            </w:r>
            <w:r>
              <w:rPr>
                <w:rFonts w:hint="eastAsia" w:ascii="宋体" w:hAnsi="宋体" w:cs="宋体"/>
                <w:color w:val="808080" w:themeColor="text1" w:themeTint="80"/>
                <w:sz w:val="20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（项目背景、技术原理、解决关键问题、实现改进创新、主要完成过程、创效情况等）</w:t>
            </w:r>
          </w:p>
          <w:p>
            <w:pPr>
              <w:rPr>
                <w:rFonts w:ascii="宋体" w:hAnsi="宋体" w:cs="宋体"/>
                <w:color w:val="808080" w:themeColor="text1" w:themeTint="80"/>
                <w:sz w:val="20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  <w:jc w:val="center"/>
        </w:trPr>
        <w:tc>
          <w:tcPr>
            <w:tcW w:w="9565" w:type="dxa"/>
            <w:gridSpan w:val="9"/>
          </w:tcPr>
          <w:p>
            <w:pPr>
              <w:widowControl/>
              <w:shd w:val="clear" w:color="auto" w:fill="FFFFFF"/>
              <w:rPr>
                <w:rFonts w:ascii="宋体" w:hAnsi="宋体" w:cs="宋体"/>
                <w:color w:val="808080" w:themeColor="text1" w:themeTint="80"/>
                <w:sz w:val="20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客户评价意见或</w:t>
            </w:r>
            <w:r>
              <w:rPr>
                <w:rFonts w:ascii="宋体" w:hAnsi="宋体" w:cs="宋体"/>
                <w:sz w:val="24"/>
                <w:szCs w:val="24"/>
              </w:rPr>
              <w:t>第三方评价意见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color w:val="808080" w:themeColor="text1" w:themeTint="80"/>
                <w:sz w:val="20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（指由</w:t>
            </w:r>
            <w:r>
              <w:rPr>
                <w:rFonts w:ascii="宋体" w:hAnsi="宋体" w:cs="宋体"/>
                <w:color w:val="808080" w:themeColor="text1" w:themeTint="80"/>
                <w:sz w:val="20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第三方单位出具的技术成果试验、检验〔检测〕报告等</w:t>
            </w:r>
            <w:r>
              <w:rPr>
                <w:rFonts w:hint="eastAsia" w:ascii="宋体" w:hAnsi="宋体" w:cs="宋体"/>
                <w:color w:val="808080" w:themeColor="text1" w:themeTint="80"/>
                <w:sz w:val="20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）</w:t>
            </w:r>
          </w:p>
          <w:p>
            <w:pPr>
              <w:widowControl/>
              <w:shd w:val="clear" w:color="auto" w:fill="FFFFFF"/>
              <w:rPr>
                <w:rFonts w:ascii="宋体" w:hAnsi="宋体" w:cs="宋体"/>
                <w:color w:val="808080" w:themeColor="text1" w:themeTint="80"/>
                <w:sz w:val="20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9565" w:type="dxa"/>
            <w:gridSpan w:val="9"/>
          </w:tcPr>
          <w:p>
            <w:pPr>
              <w:rPr>
                <w:rFonts w:ascii="宋体" w:hAnsi="宋体" w:cs="宋体"/>
                <w:color w:val="808080" w:themeColor="text1" w:themeTint="80"/>
                <w:sz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参评理由：</w:t>
            </w:r>
            <w:r>
              <w:rPr>
                <w:rFonts w:hint="eastAsia" w:ascii="宋体" w:hAnsi="宋体" w:cs="宋体"/>
                <w:color w:val="808080" w:themeColor="text1" w:themeTint="80"/>
                <w:sz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（请参考奖项说明）</w:t>
            </w:r>
          </w:p>
          <w:p>
            <w:pPr>
              <w:rPr>
                <w:rFonts w:ascii="宋体" w:hAnsi="宋体" w:cs="宋体"/>
                <w:color w:val="808080" w:themeColor="text1" w:themeTint="80"/>
                <w:sz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企业诚信声明</w:t>
            </w:r>
          </w:p>
        </w:tc>
        <w:tc>
          <w:tcPr>
            <w:tcW w:w="7549" w:type="dxa"/>
            <w:gridSpan w:val="8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司自愿参加第十届恰佩克奖评选，自觉遵守评选规则，保证所填写信息和提供材料均真实有效，无任何虚假申报情况，并接受恰佩克奖评委会的审核和监督，如有失实或失信行为，我司愿承担由此带来的一切后果。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单位盖章</w:t>
            </w:r>
          </w:p>
          <w:p>
            <w:pPr>
              <w:wordWrap w:val="0"/>
              <w:jc w:val="righ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2024年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填报说明</w:t>
            </w:r>
          </w:p>
        </w:tc>
        <w:tc>
          <w:tcPr>
            <w:tcW w:w="7549" w:type="dxa"/>
            <w:gridSpan w:val="8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申报人请如实填写，并对填写内容真实性负责。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恰佩克奖始终本着公平、公正、公开的原则，根据网络和评委会评选相结合，产生获奖单位和个人。组委会郑重声明不对外泄露所填信息！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组委会工作人员：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姓名：慕老师 微信电话：</w:t>
            </w:r>
            <w:r>
              <w:rPr>
                <w:rFonts w:ascii="宋体" w:hAnsi="宋体" w:cs="宋体"/>
                <w:sz w:val="24"/>
                <w:szCs w:val="24"/>
              </w:rPr>
              <w:t>15901767989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姓名：金 金 微信电话：13661562605  邮箱：jj@robot-china.com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  <w:jc w:val="center"/>
        </w:trPr>
        <w:tc>
          <w:tcPr>
            <w:tcW w:w="9565" w:type="dxa"/>
            <w:gridSpan w:val="9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注意事项：</w:t>
            </w:r>
          </w:p>
          <w:p>
            <w:pPr>
              <w:pStyle w:val="10"/>
              <w:spacing w:line="360" w:lineRule="auto"/>
              <w:jc w:val="both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2024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前将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申报表（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word电子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版本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企业logo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（AI、PS、CDR格式源文件）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、有关证明文件扫描件等资料打包发送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至组委会邮箱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capek@robot-china.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en-US"/>
              </w:rPr>
              <w:t>com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并打印此表签字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快递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至委员会（谢绝到付），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逾期将不予受理。</w:t>
            </w:r>
          </w:p>
          <w:p>
            <w:pPr>
              <w:pStyle w:val="10"/>
              <w:spacing w:line="360" w:lineRule="auto"/>
              <w:jc w:val="both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收件信息：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上海市嘉定区沪宜公路3</w:t>
            </w: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99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楼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 xml:space="preserve">906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恰佩克奖委员会，</w:t>
            </w:r>
            <w:r>
              <w:rPr>
                <w:rFonts w:hint="eastAsia" w:ascii="宋体" w:hAnsi="宋体" w:cs="宋体"/>
                <w:sz w:val="24"/>
                <w:szCs w:val="24"/>
              </w:rPr>
              <w:t>慕老师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15901767989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2、组委会在截止日期前把收到的全部申报表整理后，将发起个人奖项网络投票，投票结果将作为最终奖项评选的重要依据。</w:t>
            </w:r>
          </w:p>
        </w:tc>
      </w:tr>
    </w:tbl>
    <w:p/>
    <w:sectPr>
      <w:pgSz w:w="11906" w:h="16838"/>
      <w:pgMar w:top="1174" w:right="1134" w:bottom="964" w:left="1134" w:header="851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4"/>
        <w:szCs w:val="24"/>
      </w:rPr>
    </w:pPr>
    <w:r>
      <w:rPr>
        <w:rFonts w:hint="eastAsia"/>
        <w:sz w:val="24"/>
        <w:szCs w:val="24"/>
      </w:rPr>
      <w:t>WWW.CAPEK.CN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-133350</wp:posOffset>
          </wp:positionV>
          <wp:extent cx="882015" cy="360045"/>
          <wp:effectExtent l="0" t="0" r="6985" b="8255"/>
          <wp:wrapNone/>
          <wp:docPr id="3" name="图片 3" descr="无底 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无底 新logo"/>
                  <pic:cNvPicPr>
                    <a:picLocks noChangeAspect="1"/>
                  </pic:cNvPicPr>
                </pic:nvPicPr>
                <pic:blipFill>
                  <a:blip r:embed="rId1"/>
                  <a:srcRect t="15638" b="16167"/>
                  <a:stretch>
                    <a:fillRect/>
                  </a:stretch>
                </pic:blipFill>
                <pic:spPr>
                  <a:xfrm>
                    <a:off x="0" y="0"/>
                    <a:ext cx="88201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仿宋" w:hAnsi="仿宋" w:eastAsia="仿宋" w:cs="仿宋"/>
        <w:sz w:val="24"/>
        <w:szCs w:val="36"/>
      </w:rPr>
      <w:t>遇见恰佩克 预见新未来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7A55C4"/>
    <w:multiLevelType w:val="singleLevel"/>
    <w:tmpl w:val="117A55C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2CA986DC"/>
    <w:multiLevelType w:val="singleLevel"/>
    <w:tmpl w:val="2CA986D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4NTAxMzJjMTkwZTVkNWQwYjIyMDIyNTg5ZmExY2EifQ=="/>
  </w:docVars>
  <w:rsids>
    <w:rsidRoot w:val="00720309"/>
    <w:rsid w:val="000746E8"/>
    <w:rsid w:val="0023509E"/>
    <w:rsid w:val="0023595B"/>
    <w:rsid w:val="00243D66"/>
    <w:rsid w:val="002A1FBD"/>
    <w:rsid w:val="004B48F8"/>
    <w:rsid w:val="005D4948"/>
    <w:rsid w:val="005F2EEB"/>
    <w:rsid w:val="006746F0"/>
    <w:rsid w:val="006D4DB9"/>
    <w:rsid w:val="00720309"/>
    <w:rsid w:val="007D3736"/>
    <w:rsid w:val="007F2DBA"/>
    <w:rsid w:val="00890664"/>
    <w:rsid w:val="008A6F69"/>
    <w:rsid w:val="009817F9"/>
    <w:rsid w:val="0098321E"/>
    <w:rsid w:val="009E550A"/>
    <w:rsid w:val="00A06581"/>
    <w:rsid w:val="00A66B43"/>
    <w:rsid w:val="00AB36F6"/>
    <w:rsid w:val="00AE31F0"/>
    <w:rsid w:val="00B05E35"/>
    <w:rsid w:val="00C24A1E"/>
    <w:rsid w:val="00D17364"/>
    <w:rsid w:val="00D63BC4"/>
    <w:rsid w:val="00D813CA"/>
    <w:rsid w:val="00DB0BF8"/>
    <w:rsid w:val="00E36C0E"/>
    <w:rsid w:val="00E95687"/>
    <w:rsid w:val="00E96CCF"/>
    <w:rsid w:val="00EA79AC"/>
    <w:rsid w:val="00EE07A9"/>
    <w:rsid w:val="00F00E57"/>
    <w:rsid w:val="00FA3AAF"/>
    <w:rsid w:val="02A2745D"/>
    <w:rsid w:val="059929C8"/>
    <w:rsid w:val="0F471134"/>
    <w:rsid w:val="0FF4653B"/>
    <w:rsid w:val="12015088"/>
    <w:rsid w:val="2706328C"/>
    <w:rsid w:val="2ECF773B"/>
    <w:rsid w:val="30C02C85"/>
    <w:rsid w:val="325A4E9E"/>
    <w:rsid w:val="34BC6002"/>
    <w:rsid w:val="3B037915"/>
    <w:rsid w:val="3B9D6BCF"/>
    <w:rsid w:val="4236254F"/>
    <w:rsid w:val="467B672B"/>
    <w:rsid w:val="50FF66EE"/>
    <w:rsid w:val="6AB4067B"/>
    <w:rsid w:val="722C63AC"/>
    <w:rsid w:val="783E6A37"/>
    <w:rsid w:val="78F74E69"/>
    <w:rsid w:val="7ED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A44405-9033-C144-BBE2-7ED2A36E12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242</Words>
  <Characters>1385</Characters>
  <Lines>11</Lines>
  <Paragraphs>3</Paragraphs>
  <TotalTime>30</TotalTime>
  <ScaleCrop>false</ScaleCrop>
  <LinksUpToDate>false</LinksUpToDate>
  <CharactersWithSpaces>1624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2021-12-16T08:27:00Z</dcterms:created>
  <dc:creator>liaiai</dc:creator>
  <cp:lastModifiedBy>雾里看花</cp:lastModifiedBy>
  <dcterms:modified xsi:type="dcterms:W3CDTF">2023-12-26T07:59:32Z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3D02DD3122EA47D6A530FF43CE76CCA3_12</vt:lpwstr>
  </property>
</Properties>
</file>